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/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567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>Arzaň nusgasy</w:t>
      </w:r>
    </w:p>
    <w:tbl>
      <w:tblPr>
        <w:tblStyle w:val="a3"/>
        <w:tblpPr w:vertAnchor="text" w:horzAnchor="page" w:leftFromText="180" w:rightFromText="180" w:tblpX="1057" w:tblpY="723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7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/>
      <w:r>
        <w:rPr>
          <w:rFonts w:cs="Times New Roman" w:ascii="Times New Roman" w:hAnsi="Times New Roman"/>
          <w:b/>
          <w:sz w:val="44"/>
          <w:szCs w:val="44"/>
          <w:lang w:val="tk-TM"/>
        </w:rPr>
        <w:t>kooperatiw öýlerine tükelleýiş işini almak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 xml:space="preserve"> </w:t>
      </w: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üçin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tk-TM"/>
        </w:rPr>
      </w:pPr>
      <w:r>
        <w:rPr>
          <w:rFonts w:cs="Times New Roman" w:ascii="Times New Roman" w:hAnsi="Times New Roman"/>
          <w:b/>
          <w:sz w:val="28"/>
          <w:szCs w:val="28"/>
          <w:lang w:val="tk-TM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hr-HR"/>
        </w:rPr>
        <w:t>ATTE-nyň başlygy</w:t>
      </w:r>
      <w:r>
        <w:rPr>
          <w:rFonts w:cs="Times New Roman" w:ascii="Times New Roman" w:hAnsi="Times New Roman"/>
          <w:sz w:val="36"/>
          <w:szCs w:val="36"/>
          <w:lang w:val="tk-TM"/>
        </w:rPr>
        <w:t>na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ýaşaýan ýeriniň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tarapyndan  (tel._____________)</w:t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  <w:r>
        <w:rPr>
          <w:rFonts w:cs="Times New Roman" w:ascii="Times New Roman" w:hAnsi="Times New Roman"/>
          <w:sz w:val="36"/>
          <w:szCs w:val="36"/>
          <w:lang w:val="tk-TM"/>
        </w:rPr>
        <w:t>Aşgabat şäheriniň ____________________ salgy boýunça, satyn alynan kooperatiw öýüni hususy eýeçiligine geçirmek üçin, tükelleýiş işini taýýarlap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Kooperatiw öýlerine tükelleýiş işini almak üçin, 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zerur bolan resminamalaryň sanawy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1"/>
        </w:numPr>
        <w:ind w:left="567" w:right="425" w:hanging="425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(arzaň nusgasy №7)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424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Kooperatiw öýüniň tölegi doly geçendigi baradaky güwänama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Buýruknama (order)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“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Hususy eýeçiligindäki gozgalmaýan emläge bolan hukugy baradaky şahadatnamanyň”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Salgy edarasyndan (adresnoýe büro) güwänama;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Forma №3;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Образец заявления </w:t>
      </w:r>
    </w:p>
    <w:tbl>
      <w:tblPr>
        <w:tblStyle w:val="a3"/>
        <w:tblpPr w:vertAnchor="text" w:horzAnchor="page" w:leftFromText="180" w:rightFromText="180" w:tblpX="1275" w:tblpY="1498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7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/>
      <w:r>
        <w:rPr>
          <w:rFonts w:cs="Times New Roman" w:ascii="Times New Roman" w:hAnsi="Times New Roman"/>
          <w:b/>
          <w:sz w:val="44"/>
          <w:szCs w:val="44"/>
          <w:lang w:val="tk-TM"/>
        </w:rPr>
        <w:t>для изготовления инвентарного дела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на выкупленные </w:t>
      </w:r>
      <w:r>
        <w:rPr>
          <w:rFonts w:cs="Times New Roman" w:ascii="Times New Roman" w:hAnsi="Times New Roman"/>
          <w:b/>
          <w:sz w:val="44"/>
          <w:szCs w:val="44"/>
        </w:rPr>
        <w:t xml:space="preserve">кооперативные </w:t>
      </w:r>
      <w:r>
        <w:rPr>
          <w:rFonts w:cs="Times New Roman" w:ascii="Times New Roman" w:hAnsi="Times New Roman"/>
          <w:b/>
          <w:sz w:val="44"/>
          <w:szCs w:val="44"/>
          <w:lang w:val="tk-TM"/>
        </w:rPr>
        <w:t>квартиры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>от гр. ________________</w:t>
        <w:tab/>
        <w:t xml:space="preserve">         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(тел._____________)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sz w:val="34"/>
          <w:szCs w:val="34"/>
          <w:lang w:val="tk-TM"/>
        </w:rPr>
        <w:t>Прошу Вас изготовить инвентарное дело на кооперативную квартиру по адресу: г.Ашхабад,__________________, для оформления в личную собственность.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Перечень документов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на изготовление инвентарного дела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на выкупленные кооперативные квартиры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(образец №7)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Справка от председателя кооператива о выплате стоимости квартиры + коэффициент;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Ордер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(оригинал)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Свидетельство о праве собственности на недвижимость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(оригинал, копия);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Форма №3 с домоуправления;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(оригинал, копия)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Справка с адресного бюро;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LibreOffice/6.4.6.2$Linux_X86_64 LibreOffice_project/40$Build-2</Application>
  <Pages>3</Pages>
  <Words>249</Words>
  <Characters>1948</Characters>
  <CharactersWithSpaces>2549</CharactersWithSpaces>
  <Paragraphs>51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2021-10-13T16:17:01Z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